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7350F" w14:textId="77777777" w:rsidR="00FF682F" w:rsidRPr="0051379C" w:rsidRDefault="00FF682F" w:rsidP="00462551">
      <w:pPr>
        <w:spacing w:after="0"/>
        <w:jc w:val="center"/>
        <w:rPr>
          <w:rFonts w:ascii="Arial" w:hAnsi="Arial" w:cs="Arial"/>
          <w:b/>
          <w:bCs/>
        </w:rPr>
      </w:pPr>
      <w:r w:rsidRPr="0051379C">
        <w:rPr>
          <w:rFonts w:ascii="Arial" w:hAnsi="Arial" w:cs="Arial"/>
          <w:b/>
          <w:bCs/>
        </w:rPr>
        <w:t xml:space="preserve">Minutes for Falling Waters HOA Meeting </w:t>
      </w:r>
    </w:p>
    <w:p w14:paraId="391A48C8" w14:textId="3FD57C3B" w:rsidR="00FF682F" w:rsidRPr="00FF682F" w:rsidRDefault="00FF682F" w:rsidP="00462551">
      <w:pPr>
        <w:spacing w:after="0"/>
        <w:jc w:val="center"/>
        <w:rPr>
          <w:rFonts w:ascii="Arial" w:hAnsi="Arial" w:cs="Arial"/>
        </w:rPr>
      </w:pPr>
      <w:r w:rsidRPr="00FF682F">
        <w:rPr>
          <w:rFonts w:ascii="Arial" w:hAnsi="Arial" w:cs="Arial"/>
        </w:rPr>
        <w:t xml:space="preserve">Date: </w:t>
      </w:r>
      <w:r w:rsidR="00C108E5">
        <w:rPr>
          <w:rFonts w:ascii="Arial" w:hAnsi="Arial" w:cs="Arial"/>
        </w:rPr>
        <w:t>February 19</w:t>
      </w:r>
      <w:r w:rsidRPr="00FF682F">
        <w:rPr>
          <w:rFonts w:ascii="Arial" w:hAnsi="Arial" w:cs="Arial"/>
        </w:rPr>
        <w:t>, 2024) / Time: 5:30pm</w:t>
      </w:r>
    </w:p>
    <w:p w14:paraId="7DD4C6A7" w14:textId="7C88C093" w:rsidR="00FF682F" w:rsidRDefault="00FF682F" w:rsidP="00462551">
      <w:pPr>
        <w:spacing w:after="0"/>
        <w:jc w:val="center"/>
        <w:rPr>
          <w:rFonts w:ascii="Arial" w:hAnsi="Arial" w:cs="Arial"/>
        </w:rPr>
      </w:pPr>
      <w:r w:rsidRPr="00FF682F">
        <w:rPr>
          <w:rFonts w:ascii="Arial" w:hAnsi="Arial" w:cs="Arial"/>
        </w:rPr>
        <w:t>Location: Cross of Christ Lutheran Church</w:t>
      </w:r>
    </w:p>
    <w:p w14:paraId="44932E44" w14:textId="77777777" w:rsidR="00462551" w:rsidRPr="00FF682F" w:rsidRDefault="00462551" w:rsidP="00462551">
      <w:pPr>
        <w:spacing w:after="0"/>
        <w:jc w:val="center"/>
        <w:rPr>
          <w:rFonts w:ascii="Arial" w:hAnsi="Arial" w:cs="Arial"/>
        </w:rPr>
      </w:pPr>
    </w:p>
    <w:p w14:paraId="0D542DD7" w14:textId="67534139" w:rsidR="00FF682F" w:rsidRDefault="00FF682F" w:rsidP="00FF682F">
      <w:pPr>
        <w:rPr>
          <w:rFonts w:ascii="Arial" w:hAnsi="Arial" w:cs="Arial"/>
        </w:rPr>
      </w:pPr>
      <w:r w:rsidRPr="00FF682F">
        <w:rPr>
          <w:rFonts w:ascii="Arial" w:hAnsi="Arial" w:cs="Arial"/>
        </w:rPr>
        <w:t>Called to order at 5:31pm by Morgan Brosh</w:t>
      </w:r>
    </w:p>
    <w:p w14:paraId="499F0402" w14:textId="682FA632" w:rsidR="00FF682F" w:rsidRDefault="00FF682F" w:rsidP="00FF682F">
      <w:pPr>
        <w:rPr>
          <w:rFonts w:ascii="Arial" w:hAnsi="Arial" w:cs="Arial"/>
        </w:rPr>
      </w:pPr>
      <w:r w:rsidRPr="0051379C">
        <w:rPr>
          <w:rFonts w:ascii="Arial" w:hAnsi="Arial" w:cs="Arial"/>
          <w:b/>
          <w:bCs/>
        </w:rPr>
        <w:t>Board Members Present:</w:t>
      </w:r>
      <w:r>
        <w:rPr>
          <w:rFonts w:ascii="Arial" w:hAnsi="Arial" w:cs="Arial"/>
        </w:rPr>
        <w:t xml:space="preserve"> Morgan Brosch, Babe Woodward, Ben Plesha</w:t>
      </w:r>
    </w:p>
    <w:p w14:paraId="37C16CC2" w14:textId="2DB6016A" w:rsidR="0051379C" w:rsidRDefault="0051379C" w:rsidP="00FF682F">
      <w:pPr>
        <w:rPr>
          <w:rFonts w:ascii="Arial" w:hAnsi="Arial" w:cs="Arial"/>
          <w:b/>
          <w:bCs/>
        </w:rPr>
      </w:pPr>
      <w:r w:rsidRPr="0051379C">
        <w:rPr>
          <w:rFonts w:ascii="Arial" w:hAnsi="Arial" w:cs="Arial"/>
          <w:b/>
          <w:bCs/>
        </w:rPr>
        <w:t>Presentation of Reports:</w:t>
      </w:r>
    </w:p>
    <w:p w14:paraId="3A8EF793" w14:textId="25A48CF2" w:rsidR="0051379C" w:rsidRPr="008E0881" w:rsidRDefault="0051379C" w:rsidP="0051379C">
      <w:pPr>
        <w:pStyle w:val="ListParagraph"/>
        <w:numPr>
          <w:ilvl w:val="0"/>
          <w:numId w:val="1"/>
        </w:numPr>
        <w:rPr>
          <w:rFonts w:ascii="Arial" w:hAnsi="Arial" w:cs="Arial"/>
          <w:i/>
          <w:iCs/>
        </w:rPr>
      </w:pPr>
      <w:r w:rsidRPr="008E0881">
        <w:rPr>
          <w:rFonts w:ascii="Arial" w:hAnsi="Arial" w:cs="Arial"/>
          <w:i/>
          <w:iCs/>
        </w:rPr>
        <w:t xml:space="preserve">Financial Report was provided as: </w:t>
      </w:r>
    </w:p>
    <w:p w14:paraId="252BBD7E" w14:textId="647BF21A" w:rsidR="0051379C" w:rsidRDefault="0051379C" w:rsidP="0051379C">
      <w:pPr>
        <w:pStyle w:val="ListParagraph"/>
        <w:numPr>
          <w:ilvl w:val="1"/>
          <w:numId w:val="1"/>
        </w:numPr>
        <w:rPr>
          <w:rFonts w:ascii="Arial" w:hAnsi="Arial" w:cs="Arial"/>
        </w:rPr>
      </w:pPr>
      <w:r>
        <w:rPr>
          <w:rFonts w:ascii="Arial" w:hAnsi="Arial" w:cs="Arial"/>
        </w:rPr>
        <w:t xml:space="preserve">Month Ending </w:t>
      </w:r>
      <w:r w:rsidR="00350BA1">
        <w:rPr>
          <w:rFonts w:ascii="Arial" w:hAnsi="Arial" w:cs="Arial"/>
        </w:rPr>
        <w:t>12/31/2023</w:t>
      </w:r>
    </w:p>
    <w:p w14:paraId="2DFB945C" w14:textId="728488B0" w:rsidR="0051379C" w:rsidRDefault="0051379C" w:rsidP="0051379C">
      <w:pPr>
        <w:pStyle w:val="ListParagraph"/>
        <w:numPr>
          <w:ilvl w:val="2"/>
          <w:numId w:val="1"/>
        </w:numPr>
        <w:rPr>
          <w:rFonts w:ascii="Arial" w:hAnsi="Arial" w:cs="Arial"/>
        </w:rPr>
      </w:pPr>
      <w:r>
        <w:rPr>
          <w:rFonts w:ascii="Arial" w:hAnsi="Arial" w:cs="Arial"/>
        </w:rPr>
        <w:t>Total Assets = $</w:t>
      </w:r>
      <w:r w:rsidR="00350BA1">
        <w:rPr>
          <w:rFonts w:ascii="Arial" w:hAnsi="Arial" w:cs="Arial"/>
        </w:rPr>
        <w:t>300,218.06</w:t>
      </w:r>
    </w:p>
    <w:p w14:paraId="235D6E07" w14:textId="0C81BA0C" w:rsidR="0051379C" w:rsidRDefault="0051379C" w:rsidP="0051379C">
      <w:pPr>
        <w:pStyle w:val="ListParagraph"/>
        <w:numPr>
          <w:ilvl w:val="2"/>
          <w:numId w:val="1"/>
        </w:numPr>
        <w:rPr>
          <w:rFonts w:ascii="Arial" w:hAnsi="Arial" w:cs="Arial"/>
        </w:rPr>
      </w:pPr>
      <w:r>
        <w:rPr>
          <w:rFonts w:ascii="Arial" w:hAnsi="Arial" w:cs="Arial"/>
        </w:rPr>
        <w:t>Total Operating Income = $</w:t>
      </w:r>
      <w:r w:rsidR="00350BA1">
        <w:rPr>
          <w:rFonts w:ascii="Arial" w:hAnsi="Arial" w:cs="Arial"/>
        </w:rPr>
        <w:t>139,855.47</w:t>
      </w:r>
    </w:p>
    <w:p w14:paraId="5EC32EC1" w14:textId="105115F7" w:rsidR="0051379C" w:rsidRDefault="0051379C" w:rsidP="0051379C">
      <w:pPr>
        <w:pStyle w:val="ListParagraph"/>
        <w:numPr>
          <w:ilvl w:val="2"/>
          <w:numId w:val="1"/>
        </w:numPr>
        <w:rPr>
          <w:rFonts w:ascii="Arial" w:hAnsi="Arial" w:cs="Arial"/>
        </w:rPr>
      </w:pPr>
      <w:r>
        <w:rPr>
          <w:rFonts w:ascii="Arial" w:hAnsi="Arial" w:cs="Arial"/>
        </w:rPr>
        <w:t>Total Operating Expense = $</w:t>
      </w:r>
      <w:r w:rsidR="00350BA1">
        <w:rPr>
          <w:rFonts w:ascii="Arial" w:hAnsi="Arial" w:cs="Arial"/>
        </w:rPr>
        <w:t>29,658.46</w:t>
      </w:r>
    </w:p>
    <w:p w14:paraId="4875E50E" w14:textId="4FF47EF9" w:rsidR="0051379C" w:rsidRDefault="0051379C" w:rsidP="0051379C">
      <w:pPr>
        <w:pStyle w:val="ListParagraph"/>
        <w:numPr>
          <w:ilvl w:val="2"/>
          <w:numId w:val="1"/>
        </w:numPr>
        <w:rPr>
          <w:rFonts w:ascii="Arial" w:hAnsi="Arial" w:cs="Arial"/>
        </w:rPr>
      </w:pPr>
      <w:r>
        <w:rPr>
          <w:rFonts w:ascii="Arial" w:hAnsi="Arial" w:cs="Arial"/>
        </w:rPr>
        <w:t>Net Income = $</w:t>
      </w:r>
      <w:r w:rsidR="00350BA1">
        <w:rPr>
          <w:rFonts w:ascii="Arial" w:hAnsi="Arial" w:cs="Arial"/>
        </w:rPr>
        <w:t>110,197.01</w:t>
      </w:r>
    </w:p>
    <w:p w14:paraId="345731FA" w14:textId="56F9D281" w:rsidR="0051379C" w:rsidRDefault="0051379C" w:rsidP="0051379C">
      <w:pPr>
        <w:pStyle w:val="ListParagraph"/>
        <w:numPr>
          <w:ilvl w:val="2"/>
          <w:numId w:val="1"/>
        </w:numPr>
        <w:rPr>
          <w:rFonts w:ascii="Arial" w:hAnsi="Arial" w:cs="Arial"/>
        </w:rPr>
      </w:pPr>
      <w:r>
        <w:rPr>
          <w:rFonts w:ascii="Arial" w:hAnsi="Arial" w:cs="Arial"/>
        </w:rPr>
        <w:t xml:space="preserve">Homeowners Delinquencies = </w:t>
      </w:r>
      <w:r w:rsidR="00C108E5">
        <w:rPr>
          <w:rFonts w:ascii="Arial" w:hAnsi="Arial" w:cs="Arial"/>
        </w:rPr>
        <w:t xml:space="preserve">Not </w:t>
      </w:r>
      <w:r w:rsidR="00350BA1">
        <w:rPr>
          <w:rFonts w:ascii="Arial" w:hAnsi="Arial" w:cs="Arial"/>
        </w:rPr>
        <w:t>A</w:t>
      </w:r>
      <w:r w:rsidR="00C108E5">
        <w:rPr>
          <w:rFonts w:ascii="Arial" w:hAnsi="Arial" w:cs="Arial"/>
        </w:rPr>
        <w:t>vailable</w:t>
      </w:r>
      <w:r w:rsidR="00350BA1">
        <w:rPr>
          <w:rFonts w:ascii="Arial" w:hAnsi="Arial" w:cs="Arial"/>
        </w:rPr>
        <w:t xml:space="preserve"> at this report.</w:t>
      </w:r>
    </w:p>
    <w:p w14:paraId="346A588F" w14:textId="77777777" w:rsidR="0051379C" w:rsidRDefault="0051379C" w:rsidP="0051379C">
      <w:pPr>
        <w:pStyle w:val="ListParagraph"/>
        <w:ind w:left="2160"/>
        <w:rPr>
          <w:rFonts w:ascii="Arial" w:hAnsi="Arial" w:cs="Arial"/>
        </w:rPr>
      </w:pPr>
    </w:p>
    <w:p w14:paraId="381305D2" w14:textId="64036FC2" w:rsidR="0051379C" w:rsidRPr="008E0881" w:rsidRDefault="0051379C" w:rsidP="0051379C">
      <w:pPr>
        <w:pStyle w:val="ListParagraph"/>
        <w:numPr>
          <w:ilvl w:val="0"/>
          <w:numId w:val="1"/>
        </w:numPr>
        <w:rPr>
          <w:rFonts w:ascii="Arial" w:hAnsi="Arial" w:cs="Arial"/>
          <w:i/>
          <w:iCs/>
        </w:rPr>
      </w:pPr>
      <w:r w:rsidRPr="008E0881">
        <w:rPr>
          <w:rFonts w:ascii="Arial" w:hAnsi="Arial" w:cs="Arial"/>
          <w:i/>
          <w:iCs/>
        </w:rPr>
        <w:t>Manager’s Report:</w:t>
      </w:r>
    </w:p>
    <w:p w14:paraId="143D09E0" w14:textId="6DABA6DB" w:rsidR="0051379C" w:rsidRDefault="0051379C" w:rsidP="0051379C">
      <w:pPr>
        <w:pStyle w:val="ListParagraph"/>
        <w:numPr>
          <w:ilvl w:val="1"/>
          <w:numId w:val="1"/>
        </w:numPr>
        <w:rPr>
          <w:rFonts w:ascii="Arial" w:hAnsi="Arial" w:cs="Arial"/>
        </w:rPr>
      </w:pPr>
      <w:r>
        <w:rPr>
          <w:rFonts w:ascii="Arial" w:hAnsi="Arial" w:cs="Arial"/>
        </w:rPr>
        <w:t>Resignation of Mike Berta was announced. The announcement of the open Director’s position was announced.</w:t>
      </w:r>
    </w:p>
    <w:p w14:paraId="2D5435AB" w14:textId="77777777" w:rsidR="0051379C" w:rsidRDefault="0051379C" w:rsidP="0051379C">
      <w:pPr>
        <w:pStyle w:val="ListParagraph"/>
        <w:ind w:left="1440"/>
        <w:rPr>
          <w:rFonts w:ascii="Arial" w:hAnsi="Arial" w:cs="Arial"/>
        </w:rPr>
      </w:pPr>
    </w:p>
    <w:p w14:paraId="752E6458" w14:textId="2F7CA9B9" w:rsidR="0051379C" w:rsidRPr="008E0881" w:rsidRDefault="0051379C" w:rsidP="0051379C">
      <w:pPr>
        <w:pStyle w:val="ListParagraph"/>
        <w:numPr>
          <w:ilvl w:val="0"/>
          <w:numId w:val="1"/>
        </w:numPr>
        <w:rPr>
          <w:rFonts w:ascii="Arial" w:hAnsi="Arial" w:cs="Arial"/>
          <w:i/>
          <w:iCs/>
        </w:rPr>
      </w:pPr>
      <w:r w:rsidRPr="008E0881">
        <w:rPr>
          <w:rFonts w:ascii="Arial" w:hAnsi="Arial" w:cs="Arial"/>
          <w:i/>
          <w:iCs/>
        </w:rPr>
        <w:t>Committee Reports:</w:t>
      </w:r>
    </w:p>
    <w:p w14:paraId="6435D935" w14:textId="68E5C595" w:rsidR="0051379C" w:rsidRDefault="0051379C" w:rsidP="0051379C">
      <w:pPr>
        <w:pStyle w:val="ListParagraph"/>
        <w:numPr>
          <w:ilvl w:val="1"/>
          <w:numId w:val="1"/>
        </w:numPr>
        <w:rPr>
          <w:rFonts w:ascii="Arial" w:hAnsi="Arial" w:cs="Arial"/>
        </w:rPr>
      </w:pPr>
      <w:r>
        <w:rPr>
          <w:rFonts w:ascii="Arial" w:hAnsi="Arial" w:cs="Arial"/>
        </w:rPr>
        <w:t>ACC Report was provided as:</w:t>
      </w:r>
    </w:p>
    <w:p w14:paraId="77AE8B96" w14:textId="7DC470D7" w:rsidR="0051379C" w:rsidRDefault="008E0881" w:rsidP="0051379C">
      <w:pPr>
        <w:pStyle w:val="ListParagraph"/>
        <w:numPr>
          <w:ilvl w:val="2"/>
          <w:numId w:val="1"/>
        </w:numPr>
        <w:rPr>
          <w:rFonts w:ascii="Arial" w:hAnsi="Arial" w:cs="Arial"/>
        </w:rPr>
      </w:pPr>
      <w:r>
        <w:rPr>
          <w:rFonts w:ascii="Arial" w:hAnsi="Arial" w:cs="Arial"/>
        </w:rPr>
        <w:t xml:space="preserve">Lot </w:t>
      </w:r>
      <w:r w:rsidR="00C108E5">
        <w:rPr>
          <w:rFonts w:ascii="Arial" w:hAnsi="Arial" w:cs="Arial"/>
        </w:rPr>
        <w:t>298</w:t>
      </w:r>
      <w:r>
        <w:rPr>
          <w:rFonts w:ascii="Arial" w:hAnsi="Arial" w:cs="Arial"/>
        </w:rPr>
        <w:t xml:space="preserve"> – </w:t>
      </w:r>
      <w:r w:rsidR="00C108E5">
        <w:rPr>
          <w:rFonts w:ascii="Arial" w:hAnsi="Arial" w:cs="Arial"/>
        </w:rPr>
        <w:t>Denied 1/25/2024. Changes were requested for corner lot. It’s been marked to build/lot is cleared.</w:t>
      </w:r>
    </w:p>
    <w:p w14:paraId="4AD8D7B6" w14:textId="0ACDC0F9" w:rsidR="008E0881" w:rsidRDefault="008E0881" w:rsidP="0051379C">
      <w:pPr>
        <w:pStyle w:val="ListParagraph"/>
        <w:numPr>
          <w:ilvl w:val="2"/>
          <w:numId w:val="1"/>
        </w:numPr>
        <w:rPr>
          <w:rFonts w:ascii="Arial" w:hAnsi="Arial" w:cs="Arial"/>
        </w:rPr>
      </w:pPr>
      <w:r>
        <w:rPr>
          <w:rFonts w:ascii="Arial" w:hAnsi="Arial" w:cs="Arial"/>
        </w:rPr>
        <w:t xml:space="preserve">Lot </w:t>
      </w:r>
      <w:r w:rsidR="00C108E5">
        <w:rPr>
          <w:rFonts w:ascii="Arial" w:hAnsi="Arial" w:cs="Arial"/>
        </w:rPr>
        <w:t>RP12 – Denied 1/11/2024. Changes were requested for corner lot. It has been marked to build/lot is cleared.</w:t>
      </w:r>
    </w:p>
    <w:p w14:paraId="4A8C6BBF" w14:textId="163F562B" w:rsidR="00C108E5" w:rsidRDefault="00C108E5" w:rsidP="0051379C">
      <w:pPr>
        <w:pStyle w:val="ListParagraph"/>
        <w:numPr>
          <w:ilvl w:val="2"/>
          <w:numId w:val="1"/>
        </w:numPr>
        <w:rPr>
          <w:rFonts w:ascii="Arial" w:hAnsi="Arial" w:cs="Arial"/>
        </w:rPr>
      </w:pPr>
      <w:r>
        <w:rPr>
          <w:rFonts w:ascii="Arial" w:hAnsi="Arial" w:cs="Arial"/>
        </w:rPr>
        <w:t>Lot 55 – Approved 2/7/2024. Different house design requested, on remaining Viking lots.</w:t>
      </w:r>
    </w:p>
    <w:p w14:paraId="30D1D8AE" w14:textId="521B9E5C" w:rsidR="00C108E5" w:rsidRDefault="00C108E5" w:rsidP="0051379C">
      <w:pPr>
        <w:pStyle w:val="ListParagraph"/>
        <w:numPr>
          <w:ilvl w:val="2"/>
          <w:numId w:val="1"/>
        </w:numPr>
        <w:rPr>
          <w:rFonts w:ascii="Arial" w:hAnsi="Arial" w:cs="Arial"/>
        </w:rPr>
      </w:pPr>
      <w:r>
        <w:rPr>
          <w:rFonts w:ascii="Arial" w:hAnsi="Arial" w:cs="Arial"/>
        </w:rPr>
        <w:t xml:space="preserve">Home improvement request for lot T21 </w:t>
      </w:r>
      <w:r w:rsidR="00FC0FE4">
        <w:rPr>
          <w:rFonts w:ascii="Arial" w:hAnsi="Arial" w:cs="Arial"/>
        </w:rPr>
        <w:t>– Pool installation (cottage home), approved 2/15/2024 by the board.</w:t>
      </w:r>
    </w:p>
    <w:p w14:paraId="1A735F6C" w14:textId="1270CB81" w:rsidR="008E0881" w:rsidRDefault="008E0881" w:rsidP="008E0881">
      <w:pPr>
        <w:pStyle w:val="ListParagraph"/>
        <w:numPr>
          <w:ilvl w:val="1"/>
          <w:numId w:val="1"/>
        </w:numPr>
        <w:rPr>
          <w:rFonts w:ascii="Arial" w:hAnsi="Arial" w:cs="Arial"/>
        </w:rPr>
      </w:pPr>
      <w:r>
        <w:rPr>
          <w:rFonts w:ascii="Arial" w:hAnsi="Arial" w:cs="Arial"/>
        </w:rPr>
        <w:t>Social Committee report was provided as:</w:t>
      </w:r>
    </w:p>
    <w:p w14:paraId="65C508E1" w14:textId="4FA9850E" w:rsidR="004B2A06" w:rsidRDefault="00FC0FE4" w:rsidP="008E0881">
      <w:pPr>
        <w:pStyle w:val="ListParagraph"/>
        <w:numPr>
          <w:ilvl w:val="2"/>
          <w:numId w:val="1"/>
        </w:numPr>
        <w:rPr>
          <w:rFonts w:ascii="Arial" w:hAnsi="Arial" w:cs="Arial"/>
        </w:rPr>
      </w:pPr>
      <w:r>
        <w:rPr>
          <w:rFonts w:ascii="Arial" w:hAnsi="Arial" w:cs="Arial"/>
        </w:rPr>
        <w:t>No report at this time.</w:t>
      </w:r>
    </w:p>
    <w:p w14:paraId="23C25213" w14:textId="76A6F85F" w:rsidR="004B2A06" w:rsidRDefault="004B2A06" w:rsidP="004B2A06">
      <w:pPr>
        <w:rPr>
          <w:rFonts w:ascii="Arial" w:hAnsi="Arial" w:cs="Arial"/>
          <w:b/>
          <w:bCs/>
        </w:rPr>
      </w:pPr>
      <w:r w:rsidRPr="004B2A06">
        <w:rPr>
          <w:rFonts w:ascii="Arial" w:hAnsi="Arial" w:cs="Arial"/>
          <w:b/>
          <w:bCs/>
        </w:rPr>
        <w:t xml:space="preserve">Old Business: </w:t>
      </w:r>
    </w:p>
    <w:p w14:paraId="15EBABBD" w14:textId="7DB38BBE" w:rsidR="00FC0FE4" w:rsidRDefault="00FC0FE4" w:rsidP="00471094">
      <w:pPr>
        <w:pStyle w:val="ListParagraph"/>
        <w:numPr>
          <w:ilvl w:val="0"/>
          <w:numId w:val="5"/>
        </w:numPr>
        <w:rPr>
          <w:rFonts w:ascii="Arial" w:hAnsi="Arial" w:cs="Arial"/>
        </w:rPr>
      </w:pPr>
      <w:r>
        <w:rPr>
          <w:rFonts w:ascii="Arial" w:hAnsi="Arial" w:cs="Arial"/>
        </w:rPr>
        <w:t>Vacant Board position available.</w:t>
      </w:r>
    </w:p>
    <w:p w14:paraId="7442AC5E" w14:textId="35624486" w:rsidR="004B2A06" w:rsidRDefault="004B2A06" w:rsidP="00471094">
      <w:pPr>
        <w:pStyle w:val="ListParagraph"/>
        <w:numPr>
          <w:ilvl w:val="0"/>
          <w:numId w:val="5"/>
        </w:numPr>
        <w:rPr>
          <w:rFonts w:ascii="Arial" w:hAnsi="Arial" w:cs="Arial"/>
        </w:rPr>
      </w:pPr>
      <w:r w:rsidRPr="004B2A06">
        <w:rPr>
          <w:rFonts w:ascii="Arial" w:hAnsi="Arial" w:cs="Arial"/>
        </w:rPr>
        <w:t xml:space="preserve">Discussed that any services needed will have checks and balances with it, and for any new services, 3 bids </w:t>
      </w:r>
      <w:r>
        <w:rPr>
          <w:rFonts w:ascii="Arial" w:hAnsi="Arial" w:cs="Arial"/>
        </w:rPr>
        <w:t>w</w:t>
      </w:r>
      <w:r w:rsidRPr="004B2A06">
        <w:rPr>
          <w:rFonts w:ascii="Arial" w:hAnsi="Arial" w:cs="Arial"/>
        </w:rPr>
        <w:t>ill be required.</w:t>
      </w:r>
    </w:p>
    <w:p w14:paraId="17CA3ECC" w14:textId="056857D0" w:rsidR="003409EB" w:rsidRDefault="003409EB" w:rsidP="00471094">
      <w:pPr>
        <w:pStyle w:val="ListParagraph"/>
        <w:numPr>
          <w:ilvl w:val="0"/>
          <w:numId w:val="5"/>
        </w:numPr>
        <w:rPr>
          <w:rFonts w:ascii="Arial" w:hAnsi="Arial" w:cs="Arial"/>
        </w:rPr>
      </w:pPr>
      <w:r>
        <w:rPr>
          <w:rFonts w:ascii="Arial" w:hAnsi="Arial" w:cs="Arial"/>
        </w:rPr>
        <w:t>There was concern around an $83k delinquency, carried over into 2024.</w:t>
      </w:r>
      <w:r w:rsidR="00471094">
        <w:rPr>
          <w:rFonts w:ascii="Arial" w:hAnsi="Arial" w:cs="Arial"/>
        </w:rPr>
        <w:t xml:space="preserve"> Financials for 2023 have not yet been fully reviewed.</w:t>
      </w:r>
    </w:p>
    <w:p w14:paraId="00359D0F" w14:textId="77777777" w:rsidR="00FC0FE4" w:rsidRPr="00FC0FE4" w:rsidRDefault="00FC0FE4" w:rsidP="00FC0FE4">
      <w:pPr>
        <w:pStyle w:val="ListParagraph"/>
        <w:numPr>
          <w:ilvl w:val="0"/>
          <w:numId w:val="5"/>
        </w:numPr>
        <w:rPr>
          <w:rFonts w:ascii="Arial" w:hAnsi="Arial" w:cs="Arial"/>
        </w:rPr>
      </w:pPr>
      <w:r w:rsidRPr="00FC0FE4">
        <w:rPr>
          <w:rFonts w:ascii="Arial" w:hAnsi="Arial" w:cs="Arial"/>
        </w:rPr>
        <w:t xml:space="preserve">Residents shared concern around email miscommunication, and communication processes in general. This also included a “do not reply” email which used to come from 1st American. The HOA and 1st American will work together to develop a more streamlined approach to how residents are informed of all happenings within the community. </w:t>
      </w:r>
    </w:p>
    <w:p w14:paraId="23D707C4" w14:textId="77777777" w:rsidR="00FC0FE4" w:rsidRPr="00FC0FE4" w:rsidRDefault="00FC0FE4" w:rsidP="00FC0FE4">
      <w:pPr>
        <w:pStyle w:val="ListParagraph"/>
        <w:numPr>
          <w:ilvl w:val="0"/>
          <w:numId w:val="5"/>
        </w:numPr>
        <w:rPr>
          <w:rFonts w:ascii="Arial" w:hAnsi="Arial" w:cs="Arial"/>
        </w:rPr>
      </w:pPr>
      <w:r w:rsidRPr="00FC0FE4">
        <w:rPr>
          <w:rFonts w:ascii="Arial" w:hAnsi="Arial" w:cs="Arial"/>
        </w:rPr>
        <w:t xml:space="preserve">Residents were concerned of the current Board not being legitimate, where Babe Woodward and Ben Plesha were voted on, in result of a meeting which occurred </w:t>
      </w:r>
      <w:r w:rsidRPr="00FC0FE4">
        <w:rPr>
          <w:rFonts w:ascii="Arial" w:hAnsi="Arial" w:cs="Arial"/>
        </w:rPr>
        <w:lastRenderedPageBreak/>
        <w:t>on December 29th. FWA Development LLC provided details around the December 29th meeting logistics and results. FWA Development LLC provided legal documentation assigning them rights as the Developer during the bankruptcy purchase transaction which took place in 2016.</w:t>
      </w:r>
    </w:p>
    <w:p w14:paraId="0B51B057" w14:textId="398A0FEE" w:rsidR="00FC0FE4" w:rsidRPr="00FC0FE4" w:rsidRDefault="00FC0FE4" w:rsidP="00FC0FE4">
      <w:pPr>
        <w:pStyle w:val="ListParagraph"/>
        <w:numPr>
          <w:ilvl w:val="0"/>
          <w:numId w:val="5"/>
        </w:numPr>
        <w:rPr>
          <w:rFonts w:ascii="Arial" w:hAnsi="Arial" w:cs="Arial"/>
        </w:rPr>
      </w:pPr>
      <w:r w:rsidRPr="00FC0FE4">
        <w:rPr>
          <w:rFonts w:ascii="Arial" w:hAnsi="Arial" w:cs="Arial"/>
        </w:rPr>
        <w:t xml:space="preserve">Residents were concerned of how 2 previous Board members (Izabela </w:t>
      </w:r>
      <w:proofErr w:type="spellStart"/>
      <w:r w:rsidRPr="00FC0FE4">
        <w:rPr>
          <w:rFonts w:ascii="Arial" w:hAnsi="Arial" w:cs="Arial"/>
        </w:rPr>
        <w:t>Bebekoski</w:t>
      </w:r>
      <w:proofErr w:type="spellEnd"/>
      <w:r w:rsidRPr="00FC0FE4">
        <w:rPr>
          <w:rFonts w:ascii="Arial" w:hAnsi="Arial" w:cs="Arial"/>
        </w:rPr>
        <w:t xml:space="preserve"> and Deb Mann) had been removed from the Board. </w:t>
      </w:r>
    </w:p>
    <w:p w14:paraId="57E6BC11" w14:textId="77777777" w:rsidR="00FC0FE4" w:rsidRPr="00FC0FE4" w:rsidRDefault="00FC0FE4" w:rsidP="00FC0FE4">
      <w:pPr>
        <w:pStyle w:val="ListParagraph"/>
        <w:numPr>
          <w:ilvl w:val="0"/>
          <w:numId w:val="5"/>
        </w:numPr>
        <w:rPr>
          <w:rFonts w:ascii="Arial" w:hAnsi="Arial" w:cs="Arial"/>
        </w:rPr>
      </w:pPr>
      <w:r w:rsidRPr="00FC0FE4">
        <w:rPr>
          <w:rFonts w:ascii="Arial" w:hAnsi="Arial" w:cs="Arial"/>
        </w:rPr>
        <w:t>Residents expressed desire to hold a special meeting for re-election for a new Board, prior to the upcoming election meeting in March. The Board agreed, date TBD.</w:t>
      </w:r>
    </w:p>
    <w:p w14:paraId="49C9B66F" w14:textId="77777777" w:rsidR="00FC0FE4" w:rsidRPr="00FC0FE4" w:rsidRDefault="00FC0FE4" w:rsidP="00FC0FE4">
      <w:pPr>
        <w:pStyle w:val="ListParagraph"/>
        <w:numPr>
          <w:ilvl w:val="0"/>
          <w:numId w:val="5"/>
        </w:numPr>
        <w:rPr>
          <w:rFonts w:ascii="Arial" w:hAnsi="Arial" w:cs="Arial"/>
        </w:rPr>
      </w:pPr>
      <w:r w:rsidRPr="00FC0FE4">
        <w:rPr>
          <w:rFonts w:ascii="Arial" w:hAnsi="Arial" w:cs="Arial"/>
        </w:rPr>
        <w:t>Residents expressed to review all public legal matters be available for their review. The Board agreed. This material should be reviewable via the Falling Waters HOA website.</w:t>
      </w:r>
    </w:p>
    <w:p w14:paraId="5A68AD7E" w14:textId="77777777" w:rsidR="00FC0FE4" w:rsidRPr="00FC0FE4" w:rsidRDefault="00FC0FE4" w:rsidP="00FC0FE4">
      <w:pPr>
        <w:pStyle w:val="ListParagraph"/>
        <w:numPr>
          <w:ilvl w:val="0"/>
          <w:numId w:val="5"/>
        </w:numPr>
        <w:rPr>
          <w:rFonts w:ascii="Arial" w:hAnsi="Arial" w:cs="Arial"/>
        </w:rPr>
      </w:pPr>
      <w:r w:rsidRPr="00FC0FE4">
        <w:rPr>
          <w:rFonts w:ascii="Arial" w:hAnsi="Arial" w:cs="Arial"/>
        </w:rPr>
        <w:t xml:space="preserve">Residents expressed conflict of interest of Babe Woodward being on the Board. </w:t>
      </w:r>
    </w:p>
    <w:p w14:paraId="7CD4AD8F" w14:textId="77777777" w:rsidR="00FC0FE4" w:rsidRPr="00FC0FE4" w:rsidRDefault="00FC0FE4" w:rsidP="00FC0FE4">
      <w:pPr>
        <w:pStyle w:val="ListParagraph"/>
        <w:numPr>
          <w:ilvl w:val="0"/>
          <w:numId w:val="5"/>
        </w:numPr>
        <w:rPr>
          <w:rFonts w:ascii="Arial" w:hAnsi="Arial" w:cs="Arial"/>
        </w:rPr>
      </w:pPr>
      <w:r w:rsidRPr="00FC0FE4">
        <w:rPr>
          <w:rFonts w:ascii="Arial" w:hAnsi="Arial" w:cs="Arial"/>
        </w:rPr>
        <w:t>HOA residents expressed concern around “tract houses” being built. It was discussed that there is intent to work with builders to improve upon their designs – (all new construction is reviewed by the ACC Committee).</w:t>
      </w:r>
    </w:p>
    <w:p w14:paraId="061351A5" w14:textId="77777777" w:rsidR="00FC0FE4" w:rsidRPr="00FC0FE4" w:rsidRDefault="00FC0FE4" w:rsidP="00FC0FE4">
      <w:pPr>
        <w:pStyle w:val="ListParagraph"/>
        <w:numPr>
          <w:ilvl w:val="0"/>
          <w:numId w:val="5"/>
        </w:numPr>
        <w:rPr>
          <w:rFonts w:ascii="Arial" w:hAnsi="Arial" w:cs="Arial"/>
        </w:rPr>
      </w:pPr>
      <w:r w:rsidRPr="00FC0FE4">
        <w:rPr>
          <w:rFonts w:ascii="Arial" w:hAnsi="Arial" w:cs="Arial"/>
        </w:rPr>
        <w:t xml:space="preserve">There were concerns of the Covenants needing to be refreshed. The Board agreed and will review at a later date when Board and Community relations improve. </w:t>
      </w:r>
    </w:p>
    <w:p w14:paraId="485F3C33" w14:textId="5D5D8159" w:rsidR="003409EB" w:rsidRDefault="003409EB" w:rsidP="003409EB">
      <w:pPr>
        <w:rPr>
          <w:rFonts w:ascii="Arial" w:hAnsi="Arial" w:cs="Arial"/>
          <w:b/>
          <w:bCs/>
        </w:rPr>
      </w:pPr>
      <w:r w:rsidRPr="003409EB">
        <w:rPr>
          <w:rFonts w:ascii="Arial" w:hAnsi="Arial" w:cs="Arial"/>
          <w:b/>
          <w:bCs/>
        </w:rPr>
        <w:t>New Business:</w:t>
      </w:r>
    </w:p>
    <w:p w14:paraId="626330B5" w14:textId="382FE6C2" w:rsidR="00471094" w:rsidRPr="00FC0FE4" w:rsidRDefault="00FC0FE4" w:rsidP="00FC0FE4">
      <w:pPr>
        <w:pStyle w:val="ListParagraph"/>
        <w:numPr>
          <w:ilvl w:val="0"/>
          <w:numId w:val="3"/>
        </w:numPr>
        <w:rPr>
          <w:rFonts w:ascii="Arial" w:hAnsi="Arial" w:cs="Arial"/>
          <w:i/>
          <w:iCs/>
        </w:rPr>
      </w:pPr>
      <w:r>
        <w:rPr>
          <w:rFonts w:ascii="Arial" w:hAnsi="Arial" w:cs="Arial"/>
          <w:i/>
          <w:iCs/>
        </w:rPr>
        <w:t xml:space="preserve">HOA Financial Audit - </w:t>
      </w:r>
      <w:r w:rsidRPr="00FC0FE4">
        <w:rPr>
          <w:rFonts w:ascii="Arial" w:hAnsi="Arial" w:cs="Arial"/>
          <w:i/>
          <w:iCs/>
        </w:rPr>
        <w:t>Obtaining 3 quotes to complete overdue financial audit.</w:t>
      </w:r>
    </w:p>
    <w:p w14:paraId="5EF35473" w14:textId="72CC2EBB" w:rsidR="00C23BCC" w:rsidRDefault="00C23BCC" w:rsidP="00C23BCC">
      <w:pPr>
        <w:pStyle w:val="ListParagraph"/>
        <w:numPr>
          <w:ilvl w:val="0"/>
          <w:numId w:val="3"/>
        </w:numPr>
        <w:rPr>
          <w:rFonts w:ascii="Arial" w:hAnsi="Arial" w:cs="Arial"/>
        </w:rPr>
      </w:pPr>
      <w:r>
        <w:rPr>
          <w:rFonts w:ascii="Arial" w:hAnsi="Arial" w:cs="Arial"/>
        </w:rPr>
        <w:t>Annual Events Calendar:</w:t>
      </w:r>
    </w:p>
    <w:p w14:paraId="40ADAD46" w14:textId="717C23D7" w:rsidR="00C23BCC" w:rsidRDefault="00FC0FE4" w:rsidP="00C23BCC">
      <w:pPr>
        <w:pStyle w:val="ListParagraph"/>
        <w:numPr>
          <w:ilvl w:val="1"/>
          <w:numId w:val="3"/>
        </w:numPr>
        <w:rPr>
          <w:rFonts w:ascii="Arial" w:hAnsi="Arial" w:cs="Arial"/>
        </w:rPr>
      </w:pPr>
      <w:r>
        <w:rPr>
          <w:rFonts w:ascii="Arial" w:hAnsi="Arial" w:cs="Arial"/>
        </w:rPr>
        <w:t>Nothing to report at this time.</w:t>
      </w:r>
    </w:p>
    <w:p w14:paraId="4E8EFFC1" w14:textId="52EC9764" w:rsidR="00C23BCC" w:rsidRDefault="00C23BCC" w:rsidP="00C23BCC">
      <w:pPr>
        <w:pStyle w:val="ListParagraph"/>
        <w:numPr>
          <w:ilvl w:val="0"/>
          <w:numId w:val="3"/>
        </w:numPr>
        <w:rPr>
          <w:rFonts w:ascii="Arial" w:hAnsi="Arial" w:cs="Arial"/>
        </w:rPr>
      </w:pPr>
      <w:r>
        <w:rPr>
          <w:rFonts w:ascii="Arial" w:hAnsi="Arial" w:cs="Arial"/>
        </w:rPr>
        <w:t>Special Events”</w:t>
      </w:r>
    </w:p>
    <w:p w14:paraId="08AFB396" w14:textId="57EFD7E3" w:rsidR="00C23BCC" w:rsidRDefault="00FC0FE4" w:rsidP="00C23BCC">
      <w:pPr>
        <w:pStyle w:val="ListParagraph"/>
        <w:numPr>
          <w:ilvl w:val="1"/>
          <w:numId w:val="3"/>
        </w:numPr>
        <w:rPr>
          <w:rFonts w:ascii="Arial" w:hAnsi="Arial" w:cs="Arial"/>
        </w:rPr>
      </w:pPr>
      <w:r>
        <w:rPr>
          <w:rFonts w:ascii="Arial" w:hAnsi="Arial" w:cs="Arial"/>
        </w:rPr>
        <w:t>Nothing to report at this time.</w:t>
      </w:r>
    </w:p>
    <w:p w14:paraId="0D3A1567" w14:textId="7DCB18F9" w:rsidR="00C23BCC" w:rsidRDefault="00C23BCC" w:rsidP="00C23BCC">
      <w:pPr>
        <w:pStyle w:val="ListParagraph"/>
        <w:numPr>
          <w:ilvl w:val="0"/>
          <w:numId w:val="3"/>
        </w:numPr>
        <w:rPr>
          <w:rFonts w:ascii="Arial" w:hAnsi="Arial" w:cs="Arial"/>
        </w:rPr>
      </w:pPr>
      <w:r>
        <w:rPr>
          <w:rFonts w:ascii="Arial" w:hAnsi="Arial" w:cs="Arial"/>
        </w:rPr>
        <w:t>Committees:</w:t>
      </w:r>
    </w:p>
    <w:p w14:paraId="36F3AE13" w14:textId="2C4996B3" w:rsidR="00A41108" w:rsidRDefault="00A41108" w:rsidP="00C23BCC">
      <w:pPr>
        <w:pStyle w:val="ListParagraph"/>
        <w:numPr>
          <w:ilvl w:val="1"/>
          <w:numId w:val="3"/>
        </w:numPr>
        <w:rPr>
          <w:rFonts w:ascii="Arial" w:hAnsi="Arial" w:cs="Arial"/>
        </w:rPr>
      </w:pPr>
      <w:r>
        <w:rPr>
          <w:rFonts w:ascii="Arial" w:hAnsi="Arial" w:cs="Arial"/>
        </w:rPr>
        <w:t>ACC: - Nothing to report new at this time.</w:t>
      </w:r>
    </w:p>
    <w:p w14:paraId="5D964FFC" w14:textId="24EEF09E" w:rsidR="00A41108" w:rsidRDefault="00A41108" w:rsidP="00C23BCC">
      <w:pPr>
        <w:pStyle w:val="ListParagraph"/>
        <w:numPr>
          <w:ilvl w:val="1"/>
          <w:numId w:val="3"/>
        </w:numPr>
        <w:rPr>
          <w:rFonts w:ascii="Arial" w:hAnsi="Arial" w:cs="Arial"/>
        </w:rPr>
      </w:pPr>
      <w:r>
        <w:rPr>
          <w:rFonts w:ascii="Arial" w:hAnsi="Arial" w:cs="Arial"/>
        </w:rPr>
        <w:t>Financial: Please see Financial report at the beginning of the meeting.</w:t>
      </w:r>
    </w:p>
    <w:p w14:paraId="559D8577" w14:textId="26F81707" w:rsidR="00A41108" w:rsidRDefault="00FC0FE4" w:rsidP="00A41108">
      <w:pPr>
        <w:pStyle w:val="ListParagraph"/>
        <w:numPr>
          <w:ilvl w:val="1"/>
          <w:numId w:val="3"/>
        </w:numPr>
        <w:rPr>
          <w:rFonts w:ascii="Arial" w:hAnsi="Arial" w:cs="Arial"/>
        </w:rPr>
      </w:pPr>
      <w:r>
        <w:rPr>
          <w:rFonts w:ascii="Arial" w:hAnsi="Arial" w:cs="Arial"/>
        </w:rPr>
        <w:t xml:space="preserve">Ongoing - </w:t>
      </w:r>
      <w:r w:rsidR="00C23BCC">
        <w:rPr>
          <w:rFonts w:ascii="Arial" w:hAnsi="Arial" w:cs="Arial"/>
        </w:rPr>
        <w:t>The HOA Board would like to hear ideas for new committees to be formed, as well as participants and volunteers for new and existing committees.</w:t>
      </w:r>
    </w:p>
    <w:p w14:paraId="289AB5C3" w14:textId="77777777" w:rsidR="00A41108" w:rsidRDefault="00A41108" w:rsidP="00A41108">
      <w:pPr>
        <w:pStyle w:val="ListParagraph"/>
        <w:numPr>
          <w:ilvl w:val="0"/>
          <w:numId w:val="3"/>
        </w:numPr>
        <w:rPr>
          <w:rFonts w:ascii="Arial" w:hAnsi="Arial" w:cs="Arial"/>
        </w:rPr>
      </w:pPr>
      <w:r>
        <w:rPr>
          <w:rFonts w:ascii="Arial" w:hAnsi="Arial" w:cs="Arial"/>
        </w:rPr>
        <w:t>HOA Attorney Representation: It was announced that Eric Neff would be assuming responsibilities of representation. After further discussion, it was determined that the Board would interview 3 options as suggested by the community.</w:t>
      </w:r>
    </w:p>
    <w:p w14:paraId="1F2A1FE7" w14:textId="0092DBD0" w:rsidR="00A41108" w:rsidRPr="00A41108" w:rsidRDefault="00A41108" w:rsidP="00A41108">
      <w:pPr>
        <w:pStyle w:val="ListParagraph"/>
        <w:numPr>
          <w:ilvl w:val="0"/>
          <w:numId w:val="3"/>
        </w:numPr>
        <w:rPr>
          <w:rFonts w:ascii="Arial" w:hAnsi="Arial" w:cs="Arial"/>
        </w:rPr>
      </w:pPr>
      <w:r>
        <w:rPr>
          <w:rFonts w:ascii="Arial" w:hAnsi="Arial" w:cs="Arial"/>
        </w:rPr>
        <w:t xml:space="preserve">Introduction of Nominees for upcoming New Board Vote: - Nominees presented themselves to the attendees. </w:t>
      </w:r>
    </w:p>
    <w:p w14:paraId="6100C6A4" w14:textId="08C0B3FA" w:rsidR="00C23BCC" w:rsidRDefault="00A80596" w:rsidP="00C23BCC">
      <w:pPr>
        <w:pStyle w:val="ListParagraph"/>
        <w:numPr>
          <w:ilvl w:val="0"/>
          <w:numId w:val="3"/>
        </w:numPr>
        <w:rPr>
          <w:rFonts w:ascii="Arial" w:hAnsi="Arial" w:cs="Arial"/>
        </w:rPr>
      </w:pPr>
      <w:r>
        <w:rPr>
          <w:rFonts w:ascii="Arial" w:hAnsi="Arial" w:cs="Arial"/>
        </w:rPr>
        <w:t>Vacant Board Position:</w:t>
      </w:r>
    </w:p>
    <w:p w14:paraId="1F3A7FB2" w14:textId="223FFC6B" w:rsidR="00A80596" w:rsidRDefault="00FC0FE4" w:rsidP="00A80596">
      <w:pPr>
        <w:pStyle w:val="ListParagraph"/>
        <w:numPr>
          <w:ilvl w:val="1"/>
          <w:numId w:val="3"/>
        </w:numPr>
        <w:rPr>
          <w:rFonts w:ascii="Arial" w:hAnsi="Arial" w:cs="Arial"/>
        </w:rPr>
      </w:pPr>
      <w:r>
        <w:rPr>
          <w:rFonts w:ascii="Arial" w:hAnsi="Arial" w:cs="Arial"/>
        </w:rPr>
        <w:t>At the time if this meeting, there was (1) vacant position available on the Board.</w:t>
      </w:r>
    </w:p>
    <w:p w14:paraId="76DABC10" w14:textId="2B4D20DD" w:rsidR="00A80596" w:rsidRDefault="00A41108" w:rsidP="00A80596">
      <w:pPr>
        <w:pStyle w:val="ListParagraph"/>
        <w:numPr>
          <w:ilvl w:val="0"/>
          <w:numId w:val="3"/>
        </w:numPr>
        <w:rPr>
          <w:rFonts w:ascii="Arial" w:hAnsi="Arial" w:cs="Arial"/>
        </w:rPr>
      </w:pPr>
      <w:r w:rsidRPr="00462551">
        <w:rPr>
          <w:rFonts w:ascii="Arial" w:hAnsi="Arial" w:cs="Arial"/>
        </w:rPr>
        <w:t>Recommendation for Covenants to be updated/refreshed. (Also effecting halted corner lot projects which currently meet the covenants).</w:t>
      </w:r>
      <w:r w:rsidR="00462551" w:rsidRPr="00462551">
        <w:rPr>
          <w:rFonts w:ascii="Arial" w:hAnsi="Arial" w:cs="Arial"/>
        </w:rPr>
        <w:t xml:space="preserve"> </w:t>
      </w:r>
    </w:p>
    <w:p w14:paraId="192B2A32" w14:textId="3B9F293E" w:rsidR="00462551" w:rsidRPr="00462551" w:rsidRDefault="00462551" w:rsidP="00A80596">
      <w:pPr>
        <w:pStyle w:val="ListParagraph"/>
        <w:numPr>
          <w:ilvl w:val="0"/>
          <w:numId w:val="3"/>
        </w:numPr>
        <w:rPr>
          <w:rFonts w:ascii="Arial" w:hAnsi="Arial" w:cs="Arial"/>
        </w:rPr>
      </w:pPr>
      <w:r>
        <w:rPr>
          <w:rFonts w:ascii="Arial" w:hAnsi="Arial" w:cs="Arial"/>
        </w:rPr>
        <w:t>Residents had questions about frost-laws, and signage for said laws to be posted within the subdivision.</w:t>
      </w:r>
    </w:p>
    <w:p w14:paraId="2041887F" w14:textId="79D0EEF2" w:rsidR="00A80596" w:rsidRPr="00A80596" w:rsidRDefault="00A80596" w:rsidP="00A80596">
      <w:pPr>
        <w:rPr>
          <w:rFonts w:ascii="Arial" w:hAnsi="Arial" w:cs="Arial"/>
        </w:rPr>
      </w:pPr>
      <w:r>
        <w:rPr>
          <w:rFonts w:ascii="Arial" w:hAnsi="Arial" w:cs="Arial"/>
        </w:rPr>
        <w:t xml:space="preserve">Morgan Brosch made a motion to adjourn the meeting, Babe Woodward second the motion at </w:t>
      </w:r>
      <w:r w:rsidR="00462551">
        <w:rPr>
          <w:rFonts w:ascii="Arial" w:hAnsi="Arial" w:cs="Arial"/>
        </w:rPr>
        <w:t>7:2</w:t>
      </w:r>
      <w:r>
        <w:rPr>
          <w:rFonts w:ascii="Arial" w:hAnsi="Arial" w:cs="Arial"/>
        </w:rPr>
        <w:t>9pm.</w:t>
      </w:r>
    </w:p>
    <w:sectPr w:rsidR="00A80596" w:rsidRPr="00A80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6D4C"/>
    <w:multiLevelType w:val="hybridMultilevel"/>
    <w:tmpl w:val="3210E97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25307"/>
    <w:multiLevelType w:val="hybridMultilevel"/>
    <w:tmpl w:val="D490103A"/>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BF929D7"/>
    <w:multiLevelType w:val="hybridMultilevel"/>
    <w:tmpl w:val="ED22E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E1B39"/>
    <w:multiLevelType w:val="hybridMultilevel"/>
    <w:tmpl w:val="9A8A1E72"/>
    <w:lvl w:ilvl="0" w:tplc="04090019">
      <w:start w:val="1"/>
      <w:numFmt w:val="lowerLetter"/>
      <w:lvlText w:val="%1."/>
      <w:lvlJc w:val="left"/>
      <w:pPr>
        <w:ind w:left="720" w:hanging="360"/>
      </w:pPr>
      <w:rPr>
        <w:rFonts w:hint="default"/>
      </w:rPr>
    </w:lvl>
    <w:lvl w:ilvl="1" w:tplc="0409001B">
      <w:start w:val="1"/>
      <w:numFmt w:val="lowerRoman"/>
      <w:lvlText w:val="%2."/>
      <w:lvlJc w:val="right"/>
      <w:pPr>
        <w:ind w:left="23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F6B3B"/>
    <w:multiLevelType w:val="hybridMultilevel"/>
    <w:tmpl w:val="EB36334E"/>
    <w:lvl w:ilvl="0" w:tplc="04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65378582">
    <w:abstractNumId w:val="2"/>
  </w:num>
  <w:num w:numId="2" w16cid:durableId="1655836285">
    <w:abstractNumId w:val="0"/>
  </w:num>
  <w:num w:numId="3" w16cid:durableId="9796783">
    <w:abstractNumId w:val="3"/>
  </w:num>
  <w:num w:numId="4" w16cid:durableId="1856649115">
    <w:abstractNumId w:val="1"/>
  </w:num>
  <w:num w:numId="5" w16cid:durableId="94984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2F"/>
    <w:rsid w:val="003409EB"/>
    <w:rsid w:val="00350BA1"/>
    <w:rsid w:val="00462551"/>
    <w:rsid w:val="00471094"/>
    <w:rsid w:val="004B2A06"/>
    <w:rsid w:val="0051379C"/>
    <w:rsid w:val="008E0881"/>
    <w:rsid w:val="00922356"/>
    <w:rsid w:val="009E45AF"/>
    <w:rsid w:val="00A41108"/>
    <w:rsid w:val="00A80596"/>
    <w:rsid w:val="00C108E5"/>
    <w:rsid w:val="00C23BCC"/>
    <w:rsid w:val="00CC4D1D"/>
    <w:rsid w:val="00F77524"/>
    <w:rsid w:val="00FC0FE4"/>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D4BC"/>
  <w15:chartTrackingRefBased/>
  <w15:docId w15:val="{9CBEEB61-349C-4BBA-B5BE-718BC2FB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Plesha</dc:creator>
  <cp:keywords/>
  <dc:description/>
  <cp:lastModifiedBy>Ben Plesha</cp:lastModifiedBy>
  <cp:revision>2</cp:revision>
  <dcterms:created xsi:type="dcterms:W3CDTF">2024-03-28T19:48:00Z</dcterms:created>
  <dcterms:modified xsi:type="dcterms:W3CDTF">2024-03-28T19:48:00Z</dcterms:modified>
</cp:coreProperties>
</file>